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0B875F" w14:textId="4FB434FB" w:rsidR="009932C7" w:rsidRDefault="00DF7FA4" w:rsidP="000325A1">
      <w:pPr>
        <w:jc w:val="both"/>
        <w:rPr>
          <w:b/>
          <w:bCs/>
          <w:sz w:val="24"/>
          <w:szCs w:val="24"/>
        </w:rPr>
        <w:sectPr w:rsidR="009932C7" w:rsidSect="009932C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  <w:r>
        <w:rPr>
          <w:b/>
          <w:bCs/>
          <w:noProof/>
          <w:sz w:val="24"/>
          <w:szCs w:val="24"/>
          <w:lang w:val="ca-ES" w:eastAsia="ca-ES"/>
        </w:rPr>
        <w:drawing>
          <wp:anchor distT="0" distB="0" distL="114300" distR="114300" simplePos="0" relativeHeight="251658240" behindDoc="0" locked="0" layoutInCell="1" allowOverlap="1" wp14:anchorId="4F616E47" wp14:editId="047CF3BC">
            <wp:simplePos x="0" y="0"/>
            <wp:positionH relativeFrom="column">
              <wp:posOffset>-1080135</wp:posOffset>
            </wp:positionH>
            <wp:positionV relativeFrom="paragraph">
              <wp:posOffset>-846455</wp:posOffset>
            </wp:positionV>
            <wp:extent cx="7724140" cy="10927080"/>
            <wp:effectExtent l="0" t="0" r="0" b="7620"/>
            <wp:wrapSquare wrapText="bothSides"/>
            <wp:docPr id="1417615352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615352" name="Imagen 1" descr="Interfaz de usuario gráfica&#10;&#10;Descripción generada automá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140" cy="1092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2A923" w14:textId="77777777" w:rsidR="00070484" w:rsidRDefault="00070484" w:rsidP="00D26012">
      <w:pPr>
        <w:jc w:val="center"/>
        <w:rPr>
          <w:b/>
          <w:sz w:val="36"/>
          <w:szCs w:val="36"/>
        </w:rPr>
      </w:pPr>
    </w:p>
    <w:p w14:paraId="2652953F" w14:textId="6FFDDC20" w:rsidR="00D26012" w:rsidRDefault="00027776" w:rsidP="00D26012">
      <w:pPr>
        <w:jc w:val="center"/>
        <w:rPr>
          <w:b/>
          <w:sz w:val="36"/>
          <w:szCs w:val="36"/>
        </w:rPr>
      </w:pPr>
      <w:r w:rsidRPr="00C46CF3">
        <w:rPr>
          <w:b/>
          <w:sz w:val="36"/>
          <w:szCs w:val="36"/>
        </w:rPr>
        <w:t xml:space="preserve">I JORNADA INVESTIGACIÓN RICORS-SAMID </w:t>
      </w:r>
    </w:p>
    <w:p w14:paraId="5B6433B4" w14:textId="77777777" w:rsidR="00070484" w:rsidRPr="00C46CF3" w:rsidRDefault="00070484" w:rsidP="00D26012">
      <w:pPr>
        <w:jc w:val="center"/>
        <w:rPr>
          <w:b/>
          <w:sz w:val="36"/>
          <w:szCs w:val="36"/>
        </w:rPr>
      </w:pPr>
    </w:p>
    <w:p w14:paraId="02EF9300" w14:textId="77777777" w:rsidR="00027776" w:rsidRPr="00070484" w:rsidRDefault="00027776" w:rsidP="00027776">
      <w:pPr>
        <w:jc w:val="both"/>
        <w:rPr>
          <w:sz w:val="24"/>
          <w:szCs w:val="24"/>
        </w:rPr>
      </w:pPr>
      <w:r w:rsidRPr="00070484">
        <w:rPr>
          <w:b/>
          <w:sz w:val="24"/>
          <w:szCs w:val="24"/>
        </w:rPr>
        <w:t xml:space="preserve">Fecha: </w:t>
      </w:r>
      <w:r w:rsidRPr="00070484">
        <w:rPr>
          <w:sz w:val="24"/>
          <w:szCs w:val="24"/>
        </w:rPr>
        <w:t xml:space="preserve">4 de Octubre de 2023 </w:t>
      </w:r>
    </w:p>
    <w:p w14:paraId="00B82283" w14:textId="3310AFF7" w:rsidR="00070484" w:rsidRPr="00070484" w:rsidRDefault="00027776" w:rsidP="00027776">
      <w:pPr>
        <w:jc w:val="both"/>
        <w:rPr>
          <w:sz w:val="24"/>
          <w:szCs w:val="24"/>
        </w:rPr>
      </w:pPr>
      <w:r w:rsidRPr="00070484">
        <w:rPr>
          <w:b/>
          <w:sz w:val="24"/>
          <w:szCs w:val="24"/>
        </w:rPr>
        <w:t>Horario</w:t>
      </w:r>
      <w:r w:rsidRPr="00070484">
        <w:rPr>
          <w:sz w:val="24"/>
          <w:szCs w:val="24"/>
        </w:rPr>
        <w:t>: 09:00 – 13:00 horas</w:t>
      </w:r>
    </w:p>
    <w:p w14:paraId="2BA1EF7D" w14:textId="77777777" w:rsidR="00027776" w:rsidRPr="00070484" w:rsidRDefault="00027776" w:rsidP="00027776">
      <w:pPr>
        <w:ind w:left="567" w:hanging="567"/>
        <w:jc w:val="both"/>
        <w:rPr>
          <w:sz w:val="24"/>
          <w:szCs w:val="24"/>
        </w:rPr>
      </w:pPr>
      <w:r w:rsidRPr="00070484">
        <w:rPr>
          <w:b/>
          <w:sz w:val="24"/>
          <w:szCs w:val="24"/>
        </w:rPr>
        <w:t>Lugar</w:t>
      </w:r>
      <w:r w:rsidRPr="00070484">
        <w:rPr>
          <w:sz w:val="24"/>
          <w:szCs w:val="24"/>
        </w:rPr>
        <w:t xml:space="preserve">: Pazo de Congresos e </w:t>
      </w:r>
      <w:proofErr w:type="spellStart"/>
      <w:r w:rsidRPr="00070484">
        <w:rPr>
          <w:sz w:val="24"/>
          <w:szCs w:val="24"/>
        </w:rPr>
        <w:t>Exposicións</w:t>
      </w:r>
      <w:proofErr w:type="spellEnd"/>
      <w:r w:rsidRPr="00070484">
        <w:rPr>
          <w:sz w:val="24"/>
          <w:szCs w:val="24"/>
        </w:rPr>
        <w:t xml:space="preserve"> de Galicia/ Palacio de Congresos y Exposiciones de Galicia. (</w:t>
      </w:r>
      <w:hyperlink r:id="rId16" w:history="1">
        <w:r w:rsidRPr="00070484">
          <w:rPr>
            <w:rStyle w:val="Enlla"/>
            <w:sz w:val="24"/>
            <w:szCs w:val="24"/>
          </w:rPr>
          <w:t>https://www.palaciosantiago.com/</w:t>
        </w:r>
      </w:hyperlink>
      <w:r w:rsidRPr="00070484">
        <w:rPr>
          <w:sz w:val="24"/>
          <w:szCs w:val="24"/>
        </w:rPr>
        <w:t xml:space="preserve">) </w:t>
      </w:r>
    </w:p>
    <w:p w14:paraId="63E5E86B" w14:textId="58D93668" w:rsidR="008A0821" w:rsidRDefault="00027776" w:rsidP="00027776">
      <w:pPr>
        <w:jc w:val="both"/>
        <w:rPr>
          <w:sz w:val="24"/>
          <w:szCs w:val="24"/>
        </w:rPr>
      </w:pPr>
      <w:r w:rsidRPr="00070484">
        <w:rPr>
          <w:b/>
          <w:sz w:val="24"/>
          <w:szCs w:val="24"/>
        </w:rPr>
        <w:t>Sala</w:t>
      </w:r>
      <w:r w:rsidRPr="00070484">
        <w:rPr>
          <w:sz w:val="24"/>
          <w:szCs w:val="24"/>
        </w:rPr>
        <w:t>: 15+16</w:t>
      </w:r>
    </w:p>
    <w:p w14:paraId="2207F850" w14:textId="77777777" w:rsidR="00794DB7" w:rsidRPr="00070484" w:rsidRDefault="00794DB7" w:rsidP="00027776">
      <w:pPr>
        <w:jc w:val="both"/>
        <w:rPr>
          <w:sz w:val="24"/>
          <w:szCs w:val="24"/>
        </w:rPr>
      </w:pPr>
    </w:p>
    <w:tbl>
      <w:tblPr>
        <w:tblStyle w:val="Taulaambquadrcula"/>
        <w:tblpPr w:leftFromText="141" w:rightFromText="141" w:vertAnchor="text" w:horzAnchor="margin" w:tblpXSpec="center" w:tblpY="256"/>
        <w:tblW w:w="0" w:type="auto"/>
        <w:tblLook w:val="04A0" w:firstRow="1" w:lastRow="0" w:firstColumn="1" w:lastColumn="0" w:noHBand="0" w:noVBand="1"/>
      </w:tblPr>
      <w:tblGrid>
        <w:gridCol w:w="1441"/>
        <w:gridCol w:w="6429"/>
      </w:tblGrid>
      <w:tr w:rsidR="003E1330" w14:paraId="676975ED" w14:textId="77777777" w:rsidTr="00E5425A">
        <w:trPr>
          <w:trHeight w:val="558"/>
        </w:trPr>
        <w:tc>
          <w:tcPr>
            <w:tcW w:w="7870" w:type="dxa"/>
            <w:gridSpan w:val="2"/>
            <w:shd w:val="clear" w:color="auto" w:fill="4472C4" w:themeFill="accent1"/>
            <w:vAlign w:val="center"/>
          </w:tcPr>
          <w:p w14:paraId="6673113E" w14:textId="77777777" w:rsidR="003E1330" w:rsidRPr="004C36B6" w:rsidRDefault="003E1330" w:rsidP="006F0F52">
            <w:pPr>
              <w:jc w:val="center"/>
              <w:rPr>
                <w:b/>
                <w:bCs/>
                <w:sz w:val="24"/>
                <w:szCs w:val="24"/>
              </w:rPr>
            </w:pPr>
            <w:r w:rsidRPr="004C36B6">
              <w:rPr>
                <w:b/>
                <w:bCs/>
                <w:color w:val="FFFFFF" w:themeColor="background1"/>
                <w:sz w:val="24"/>
                <w:szCs w:val="24"/>
              </w:rPr>
              <w:t>PROGRAMA</w:t>
            </w:r>
          </w:p>
        </w:tc>
      </w:tr>
      <w:tr w:rsidR="003E1330" w14:paraId="57EC5D5E" w14:textId="77777777" w:rsidTr="004C36B6">
        <w:trPr>
          <w:trHeight w:val="833"/>
        </w:trPr>
        <w:tc>
          <w:tcPr>
            <w:tcW w:w="1441" w:type="dxa"/>
            <w:shd w:val="clear" w:color="auto" w:fill="4472C4" w:themeFill="accent1"/>
            <w:vAlign w:val="center"/>
          </w:tcPr>
          <w:p w14:paraId="53DDEF58" w14:textId="77777777" w:rsidR="003E1330" w:rsidRPr="00062BCD" w:rsidRDefault="003E1330" w:rsidP="006F0F52">
            <w:pPr>
              <w:jc w:val="center"/>
              <w:rPr>
                <w:b/>
                <w:color w:val="FFFFFF" w:themeColor="background1"/>
                <w:lang w:val="es-ES"/>
              </w:rPr>
            </w:pPr>
            <w:r w:rsidRPr="00062BCD">
              <w:rPr>
                <w:b/>
                <w:color w:val="FFFFFF" w:themeColor="background1"/>
                <w:lang w:val="es-ES"/>
              </w:rPr>
              <w:t>09:00 – 09:10</w:t>
            </w:r>
          </w:p>
        </w:tc>
        <w:tc>
          <w:tcPr>
            <w:tcW w:w="6429" w:type="dxa"/>
            <w:shd w:val="clear" w:color="auto" w:fill="D9E2F3" w:themeFill="accent1" w:themeFillTint="33"/>
            <w:vAlign w:val="center"/>
          </w:tcPr>
          <w:p w14:paraId="0433F28A" w14:textId="77777777" w:rsidR="003E1330" w:rsidRPr="00CD2779" w:rsidRDefault="003E1330" w:rsidP="004C36B6">
            <w:pPr>
              <w:rPr>
                <w:lang w:val="es-ES"/>
              </w:rPr>
            </w:pPr>
            <w:r w:rsidRPr="00CD2779">
              <w:rPr>
                <w:lang w:val="es-ES"/>
              </w:rPr>
              <w:t xml:space="preserve">Bienvenida coordinadora Dra. Elisa </w:t>
            </w:r>
            <w:proofErr w:type="spellStart"/>
            <w:r w:rsidRPr="00CD2779">
              <w:rPr>
                <w:lang w:val="es-ES"/>
              </w:rPr>
              <w:t>Llurba</w:t>
            </w:r>
            <w:proofErr w:type="spellEnd"/>
          </w:p>
        </w:tc>
      </w:tr>
      <w:tr w:rsidR="003E1330" w14:paraId="5816D5B4" w14:textId="77777777" w:rsidTr="004C36B6">
        <w:trPr>
          <w:trHeight w:val="784"/>
        </w:trPr>
        <w:tc>
          <w:tcPr>
            <w:tcW w:w="1441" w:type="dxa"/>
            <w:shd w:val="clear" w:color="auto" w:fill="4472C4" w:themeFill="accent1"/>
            <w:vAlign w:val="center"/>
          </w:tcPr>
          <w:p w14:paraId="21C6B2B2" w14:textId="77777777" w:rsidR="003E1330" w:rsidRPr="00062BCD" w:rsidRDefault="003E1330" w:rsidP="006F0F52">
            <w:pPr>
              <w:jc w:val="center"/>
              <w:rPr>
                <w:b/>
                <w:color w:val="FFFFFF" w:themeColor="background1"/>
                <w:lang w:val="es-ES"/>
              </w:rPr>
            </w:pPr>
            <w:r w:rsidRPr="00062BCD">
              <w:rPr>
                <w:b/>
                <w:color w:val="FFFFFF" w:themeColor="background1"/>
                <w:lang w:val="es-ES"/>
              </w:rPr>
              <w:t>09:15 – 12:00</w:t>
            </w:r>
          </w:p>
        </w:tc>
        <w:tc>
          <w:tcPr>
            <w:tcW w:w="6429" w:type="dxa"/>
            <w:shd w:val="clear" w:color="auto" w:fill="D9E2F3" w:themeFill="accent1" w:themeFillTint="33"/>
            <w:vAlign w:val="center"/>
          </w:tcPr>
          <w:p w14:paraId="5EC21E72" w14:textId="77777777" w:rsidR="003E1330" w:rsidRPr="00CD2779" w:rsidRDefault="003E1330" w:rsidP="004C36B6">
            <w:pPr>
              <w:rPr>
                <w:lang w:val="es-ES"/>
              </w:rPr>
            </w:pPr>
            <w:r w:rsidRPr="00CD2779">
              <w:rPr>
                <w:lang w:val="es-ES"/>
              </w:rPr>
              <w:t xml:space="preserve">Presentaciones </w:t>
            </w:r>
            <w:proofErr w:type="spellStart"/>
            <w:r w:rsidRPr="00CD2779">
              <w:rPr>
                <w:lang w:val="es-ES"/>
              </w:rPr>
              <w:t>abstracts</w:t>
            </w:r>
            <w:proofErr w:type="spellEnd"/>
            <w:r w:rsidRPr="00CD2779">
              <w:rPr>
                <w:lang w:val="es-ES"/>
              </w:rPr>
              <w:t xml:space="preserve"> in</w:t>
            </w:r>
            <w:r>
              <w:rPr>
                <w:lang w:val="es-ES"/>
              </w:rPr>
              <w:t xml:space="preserve">vestigadores </w:t>
            </w:r>
            <w:proofErr w:type="spellStart"/>
            <w:r>
              <w:rPr>
                <w:lang w:val="es-ES"/>
              </w:rPr>
              <w:t>predoctorales</w:t>
            </w:r>
            <w:proofErr w:type="spellEnd"/>
            <w:r>
              <w:rPr>
                <w:lang w:val="es-ES"/>
              </w:rPr>
              <w:t xml:space="preserve"> (5-10’)</w:t>
            </w:r>
          </w:p>
        </w:tc>
      </w:tr>
      <w:tr w:rsidR="003E1330" w14:paraId="49970F29" w14:textId="77777777" w:rsidTr="004C36B6">
        <w:trPr>
          <w:trHeight w:val="919"/>
        </w:trPr>
        <w:tc>
          <w:tcPr>
            <w:tcW w:w="1441" w:type="dxa"/>
            <w:shd w:val="clear" w:color="auto" w:fill="4472C4" w:themeFill="accent1"/>
            <w:vAlign w:val="center"/>
          </w:tcPr>
          <w:p w14:paraId="7F112F81" w14:textId="77777777" w:rsidR="003E1330" w:rsidRPr="00062BCD" w:rsidRDefault="003E1330" w:rsidP="006F0F52">
            <w:pPr>
              <w:jc w:val="center"/>
              <w:rPr>
                <w:b/>
                <w:color w:val="FFFFFF" w:themeColor="background1"/>
                <w:lang w:val="es-ES"/>
              </w:rPr>
            </w:pPr>
            <w:r w:rsidRPr="00062BCD">
              <w:rPr>
                <w:b/>
                <w:color w:val="FFFFFF" w:themeColor="background1"/>
                <w:lang w:val="es-ES"/>
              </w:rPr>
              <w:t>12:00 – 13:00</w:t>
            </w:r>
          </w:p>
        </w:tc>
        <w:tc>
          <w:tcPr>
            <w:tcW w:w="6429" w:type="dxa"/>
            <w:shd w:val="clear" w:color="auto" w:fill="D9E2F3" w:themeFill="accent1" w:themeFillTint="33"/>
            <w:vAlign w:val="center"/>
          </w:tcPr>
          <w:p w14:paraId="51587541" w14:textId="77777777" w:rsidR="003E1330" w:rsidRPr="00CD2779" w:rsidRDefault="003E1330" w:rsidP="004C36B6">
            <w:pPr>
              <w:rPr>
                <w:lang w:val="es-ES"/>
              </w:rPr>
            </w:pPr>
            <w:r w:rsidRPr="00CD2779">
              <w:rPr>
                <w:lang w:val="es-ES"/>
              </w:rPr>
              <w:t>Reunión Investigadores principales</w:t>
            </w:r>
          </w:p>
        </w:tc>
      </w:tr>
      <w:tr w:rsidR="00794DB7" w14:paraId="4049402F" w14:textId="77777777" w:rsidTr="004C36B6">
        <w:trPr>
          <w:trHeight w:val="919"/>
        </w:trPr>
        <w:tc>
          <w:tcPr>
            <w:tcW w:w="1441" w:type="dxa"/>
            <w:shd w:val="clear" w:color="auto" w:fill="4472C4" w:themeFill="accent1"/>
            <w:vAlign w:val="center"/>
          </w:tcPr>
          <w:p w14:paraId="1D0A1C4F" w14:textId="77777777" w:rsidR="00794DB7" w:rsidRPr="00062BCD" w:rsidRDefault="00794DB7" w:rsidP="006F0F52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6429" w:type="dxa"/>
            <w:shd w:val="clear" w:color="auto" w:fill="D9E2F3" w:themeFill="accent1" w:themeFillTint="33"/>
            <w:vAlign w:val="center"/>
          </w:tcPr>
          <w:p w14:paraId="5902B32A" w14:textId="77777777" w:rsidR="00794DB7" w:rsidRDefault="00794DB7" w:rsidP="00794DB7">
            <w:pPr>
              <w:rPr>
                <w:lang w:val="es-ES"/>
              </w:rPr>
            </w:pPr>
            <w:r>
              <w:rPr>
                <w:lang w:val="es-ES"/>
              </w:rPr>
              <w:t>Orden del día:</w:t>
            </w:r>
          </w:p>
          <w:p w14:paraId="57DDA2AA" w14:textId="77777777" w:rsidR="004C36B6" w:rsidRDefault="004C36B6" w:rsidP="00794DB7">
            <w:pPr>
              <w:rPr>
                <w:lang w:val="es-ES"/>
              </w:rPr>
            </w:pPr>
          </w:p>
          <w:p w14:paraId="57A048DE" w14:textId="77777777" w:rsidR="00794DB7" w:rsidRDefault="00794DB7" w:rsidP="004C36B6">
            <w:pPr>
              <w:pStyle w:val="Pargrafdellista"/>
              <w:numPr>
                <w:ilvl w:val="0"/>
                <w:numId w:val="1"/>
              </w:numPr>
              <w:spacing w:after="0" w:line="240" w:lineRule="auto"/>
              <w:ind w:left="402"/>
              <w:jc w:val="both"/>
              <w:rPr>
                <w:lang w:val="es-ES"/>
              </w:rPr>
            </w:pPr>
            <w:r w:rsidRPr="00764EB8">
              <w:rPr>
                <w:lang w:val="es-ES"/>
              </w:rPr>
              <w:t xml:space="preserve">Publicación colaborativa: revisión sistemática de infecciones por </w:t>
            </w:r>
            <w:proofErr w:type="spellStart"/>
            <w:r w:rsidRPr="00764EB8">
              <w:rPr>
                <w:lang w:val="es-ES"/>
              </w:rPr>
              <w:t>multiresistentes</w:t>
            </w:r>
            <w:proofErr w:type="spellEnd"/>
            <w:r w:rsidRPr="00764EB8">
              <w:rPr>
                <w:lang w:val="es-ES"/>
              </w:rPr>
              <w:t xml:space="preserve"> (B </w:t>
            </w:r>
            <w:proofErr w:type="spellStart"/>
            <w:r w:rsidRPr="00764EB8">
              <w:rPr>
                <w:lang w:val="es-ES"/>
              </w:rPr>
              <w:t>Loureiro</w:t>
            </w:r>
            <w:proofErr w:type="spellEnd"/>
            <w:r w:rsidRPr="00764EB8">
              <w:rPr>
                <w:lang w:val="es-ES"/>
              </w:rPr>
              <w:t>)</w:t>
            </w:r>
          </w:p>
          <w:p w14:paraId="0B9B6FF5" w14:textId="77777777" w:rsidR="004C36B6" w:rsidRPr="00764EB8" w:rsidRDefault="004C36B6" w:rsidP="004C36B6">
            <w:pPr>
              <w:pStyle w:val="Pargrafdellista"/>
              <w:spacing w:after="0" w:line="240" w:lineRule="auto"/>
              <w:ind w:left="402"/>
              <w:jc w:val="both"/>
              <w:rPr>
                <w:lang w:val="es-ES"/>
              </w:rPr>
            </w:pPr>
          </w:p>
          <w:p w14:paraId="646838DB" w14:textId="77777777" w:rsidR="00E5425A" w:rsidRDefault="00794DB7" w:rsidP="004C36B6">
            <w:pPr>
              <w:pStyle w:val="Pargrafdellista"/>
              <w:numPr>
                <w:ilvl w:val="0"/>
                <w:numId w:val="1"/>
              </w:numPr>
              <w:spacing w:after="0" w:line="240" w:lineRule="auto"/>
              <w:ind w:left="402"/>
              <w:jc w:val="both"/>
              <w:rPr>
                <w:lang w:val="es-ES"/>
              </w:rPr>
            </w:pPr>
            <w:r w:rsidRPr="00764EB8">
              <w:rPr>
                <w:lang w:val="es-ES"/>
              </w:rPr>
              <w:t>Firma convenio RICORS-AEP (12/06</w:t>
            </w:r>
            <w:r>
              <w:rPr>
                <w:lang w:val="es-ES"/>
              </w:rPr>
              <w:t>/23) y 1ª r</w:t>
            </w:r>
            <w:r w:rsidRPr="00764EB8">
              <w:rPr>
                <w:lang w:val="es-ES"/>
              </w:rPr>
              <w:t xml:space="preserve">eunión RICORS-AEP (18/9/23) (E </w:t>
            </w:r>
            <w:proofErr w:type="spellStart"/>
            <w:r w:rsidRPr="00764EB8">
              <w:rPr>
                <w:lang w:val="es-ES"/>
              </w:rPr>
              <w:t>Llurba</w:t>
            </w:r>
            <w:proofErr w:type="spellEnd"/>
            <w:r w:rsidRPr="00764EB8">
              <w:rPr>
                <w:lang w:val="es-ES"/>
              </w:rPr>
              <w:t xml:space="preserve"> y G Rodríguez)</w:t>
            </w:r>
          </w:p>
          <w:p w14:paraId="6522B46A" w14:textId="77777777" w:rsidR="004C36B6" w:rsidRDefault="004C36B6" w:rsidP="004C36B6">
            <w:pPr>
              <w:pStyle w:val="Pargrafdellista"/>
              <w:spacing w:after="0" w:line="240" w:lineRule="auto"/>
              <w:ind w:left="402"/>
              <w:jc w:val="both"/>
              <w:rPr>
                <w:lang w:val="es-ES"/>
              </w:rPr>
            </w:pPr>
          </w:p>
          <w:p w14:paraId="4928FA78" w14:textId="6A3CBC55" w:rsidR="00E5425A" w:rsidRDefault="00E5425A" w:rsidP="004C36B6">
            <w:pPr>
              <w:pStyle w:val="Pargrafdellista"/>
              <w:numPr>
                <w:ilvl w:val="0"/>
                <w:numId w:val="1"/>
              </w:numPr>
              <w:ind w:left="402"/>
              <w:jc w:val="both"/>
              <w:rPr>
                <w:lang w:val="es-ES"/>
              </w:rPr>
            </w:pPr>
            <w:proofErr w:type="spellStart"/>
            <w:r>
              <w:rPr>
                <w:lang w:val="es-ES"/>
              </w:rPr>
              <w:t>EnprEMA</w:t>
            </w:r>
            <w:proofErr w:type="spellEnd"/>
            <w:r>
              <w:rPr>
                <w:lang w:val="es-ES"/>
              </w:rPr>
              <w:t xml:space="preserve"> y RICORS-SAMID (F Cabañas)</w:t>
            </w:r>
          </w:p>
          <w:p w14:paraId="7F702480" w14:textId="77777777" w:rsidR="004C36B6" w:rsidRPr="00E5425A" w:rsidRDefault="004C36B6" w:rsidP="004C36B6">
            <w:pPr>
              <w:pStyle w:val="Pargrafdellista"/>
              <w:ind w:left="402"/>
              <w:jc w:val="both"/>
              <w:rPr>
                <w:lang w:val="es-ES"/>
              </w:rPr>
            </w:pPr>
          </w:p>
          <w:p w14:paraId="5210286A" w14:textId="3473F79C" w:rsidR="00E5425A" w:rsidRPr="00E5425A" w:rsidRDefault="00794DB7" w:rsidP="004C36B6">
            <w:pPr>
              <w:pStyle w:val="Pargrafdellista"/>
              <w:numPr>
                <w:ilvl w:val="0"/>
                <w:numId w:val="1"/>
              </w:numPr>
              <w:spacing w:after="0" w:line="240" w:lineRule="auto"/>
              <w:ind w:left="402"/>
              <w:jc w:val="both"/>
              <w:rPr>
                <w:lang w:val="es-ES"/>
              </w:rPr>
            </w:pPr>
            <w:proofErr w:type="spellStart"/>
            <w:r w:rsidRPr="00E5425A">
              <w:t>Tríptico</w:t>
            </w:r>
            <w:proofErr w:type="spellEnd"/>
            <w:r w:rsidRPr="00E5425A">
              <w:t xml:space="preserve"> WP4 “</w:t>
            </w:r>
            <w:proofErr w:type="spellStart"/>
            <w:r w:rsidRPr="00E5425A">
              <w:t>Tóxicos</w:t>
            </w:r>
            <w:proofErr w:type="spellEnd"/>
            <w:r w:rsidRPr="00E5425A">
              <w:t xml:space="preserve"> y embarazo” (R Pascal) – ONLINE</w:t>
            </w:r>
          </w:p>
          <w:p w14:paraId="27ECBE32" w14:textId="61E4C20D" w:rsidR="00794DB7" w:rsidRPr="00CD2779" w:rsidRDefault="00794DB7" w:rsidP="00794DB7">
            <w:pPr>
              <w:jc w:val="center"/>
            </w:pPr>
          </w:p>
        </w:tc>
      </w:tr>
    </w:tbl>
    <w:p w14:paraId="67BDADDC" w14:textId="77777777" w:rsidR="008A0821" w:rsidRPr="008A0821" w:rsidRDefault="008A0821" w:rsidP="00027776">
      <w:pPr>
        <w:jc w:val="both"/>
        <w:rPr>
          <w:bCs/>
        </w:rPr>
      </w:pPr>
    </w:p>
    <w:p w14:paraId="028B067F" w14:textId="77777777" w:rsidR="00027776" w:rsidRPr="008B68B7" w:rsidRDefault="00027776" w:rsidP="00027776">
      <w:pPr>
        <w:jc w:val="both"/>
        <w:rPr>
          <w:b/>
        </w:rPr>
      </w:pPr>
    </w:p>
    <w:p w14:paraId="21CE24D0" w14:textId="77777777" w:rsidR="003E1330" w:rsidRDefault="003E1330" w:rsidP="00F6729F">
      <w:pPr>
        <w:jc w:val="both"/>
        <w:rPr>
          <w:b/>
          <w:bCs/>
          <w:sz w:val="24"/>
          <w:szCs w:val="24"/>
        </w:rPr>
      </w:pPr>
    </w:p>
    <w:p w14:paraId="3F59EDE4" w14:textId="702CFD89" w:rsidR="00027776" w:rsidRDefault="008A0821" w:rsidP="00F6729F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Horario</w:t>
      </w:r>
      <w:r w:rsidR="00027776">
        <w:rPr>
          <w:b/>
          <w:bCs/>
          <w:sz w:val="24"/>
          <w:szCs w:val="24"/>
        </w:rPr>
        <w:t xml:space="preserve"> comunicaciones orales</w:t>
      </w:r>
    </w:p>
    <w:p w14:paraId="421BDD89" w14:textId="77777777" w:rsidR="004C36B6" w:rsidRDefault="004C36B6" w:rsidP="00F6729F">
      <w:pPr>
        <w:jc w:val="both"/>
        <w:rPr>
          <w:b/>
          <w:bCs/>
          <w:sz w:val="24"/>
          <w:szCs w:val="24"/>
        </w:rPr>
      </w:pPr>
    </w:p>
    <w:p w14:paraId="200EC020" w14:textId="427E08C1" w:rsidR="00027776" w:rsidRPr="00027776" w:rsidRDefault="00027776" w:rsidP="004C36B6">
      <w:pPr>
        <w:pBdr>
          <w:top w:val="single" w:sz="4" w:space="1" w:color="auto"/>
          <w:bottom w:val="single" w:sz="4" w:space="1" w:color="auto"/>
        </w:pBdr>
        <w:shd w:val="clear" w:color="auto" w:fill="D9E2F3" w:themeFill="accent1" w:themeFillTint="33"/>
        <w:ind w:left="510" w:hanging="510"/>
        <w:jc w:val="both"/>
        <w:rPr>
          <w:b/>
          <w:bCs/>
        </w:rPr>
      </w:pPr>
      <w:r w:rsidRPr="00027776">
        <w:rPr>
          <w:b/>
          <w:bCs/>
        </w:rPr>
        <w:t>9:15-9:</w:t>
      </w:r>
      <w:r>
        <w:rPr>
          <w:b/>
          <w:bCs/>
        </w:rPr>
        <w:t>25</w:t>
      </w:r>
    </w:p>
    <w:p w14:paraId="49AC12C7" w14:textId="74C0B5E3" w:rsidR="00027776" w:rsidRDefault="00027776" w:rsidP="00027776">
      <w:pPr>
        <w:ind w:left="510" w:hanging="510"/>
        <w:jc w:val="both"/>
      </w:pPr>
      <w:r w:rsidRPr="00070484">
        <w:rPr>
          <w:b/>
          <w:bCs/>
        </w:rPr>
        <w:t>CO1.</w:t>
      </w:r>
      <w:r>
        <w:t xml:space="preserve"> “</w:t>
      </w:r>
      <w:r w:rsidRPr="00C45ED2">
        <w:t>Evaluación del riesgo cardiovascular en mujeres jóvenes después de embarazo con o sin</w:t>
      </w:r>
      <w:r>
        <w:t xml:space="preserve"> </w:t>
      </w:r>
      <w:r w:rsidRPr="00C45ED2">
        <w:t>complicaciones pla</w:t>
      </w:r>
      <w:r>
        <w:t xml:space="preserve">centarias (Estudio CARDIOMOM)” Zoraida García </w:t>
      </w:r>
      <w:r w:rsidRPr="00C45ED2">
        <w:t>(RD21/0012/0001, IP</w:t>
      </w:r>
      <w:r>
        <w:t>:</w:t>
      </w:r>
      <w:r w:rsidRPr="00C45ED2">
        <w:t xml:space="preserve"> E </w:t>
      </w:r>
      <w:proofErr w:type="spellStart"/>
      <w:r w:rsidRPr="00C45ED2">
        <w:t>Llurba</w:t>
      </w:r>
      <w:proofErr w:type="spellEnd"/>
      <w:r w:rsidRPr="00C45ED2">
        <w:t>)</w:t>
      </w:r>
    </w:p>
    <w:p w14:paraId="74D36C92" w14:textId="2DECAF85" w:rsidR="00D17591" w:rsidRPr="00027776" w:rsidRDefault="00027776" w:rsidP="004C36B6">
      <w:pPr>
        <w:pBdr>
          <w:top w:val="single" w:sz="4" w:space="1" w:color="auto"/>
          <w:bottom w:val="single" w:sz="4" w:space="1" w:color="auto"/>
        </w:pBdr>
        <w:shd w:val="clear" w:color="auto" w:fill="D9E2F3" w:themeFill="accent1" w:themeFillTint="33"/>
        <w:ind w:left="510" w:hanging="510"/>
        <w:jc w:val="both"/>
        <w:rPr>
          <w:b/>
          <w:bCs/>
        </w:rPr>
      </w:pPr>
      <w:r w:rsidRPr="00027776">
        <w:rPr>
          <w:b/>
          <w:bCs/>
        </w:rPr>
        <w:t>9:25-9:35</w:t>
      </w:r>
    </w:p>
    <w:p w14:paraId="77C387A4" w14:textId="6C164340" w:rsidR="003E1330" w:rsidRPr="00D17591" w:rsidRDefault="00027776" w:rsidP="003E1330">
      <w:pPr>
        <w:ind w:left="368" w:hanging="368"/>
        <w:jc w:val="both"/>
      </w:pPr>
      <w:r w:rsidRPr="00D17591">
        <w:rPr>
          <w:b/>
          <w:bCs/>
        </w:rPr>
        <w:t>CO</w:t>
      </w:r>
      <w:r w:rsidR="008A0821" w:rsidRPr="00D17591">
        <w:rPr>
          <w:b/>
          <w:bCs/>
        </w:rPr>
        <w:t>2</w:t>
      </w:r>
      <w:r w:rsidRPr="00D17591">
        <w:rPr>
          <w:b/>
          <w:bCs/>
        </w:rPr>
        <w:t>.</w:t>
      </w:r>
      <w:r w:rsidRPr="00D17591">
        <w:t xml:space="preserve"> </w:t>
      </w:r>
      <w:r w:rsidR="00E8440B" w:rsidRPr="00D17591">
        <w:t>“</w:t>
      </w:r>
      <w:proofErr w:type="spellStart"/>
      <w:r w:rsidR="00E8440B" w:rsidRPr="00D17591">
        <w:t>Biomarcadores</w:t>
      </w:r>
      <w:proofErr w:type="spellEnd"/>
      <w:r w:rsidR="00E8440B" w:rsidRPr="00D17591">
        <w:t xml:space="preserve"> </w:t>
      </w:r>
      <w:proofErr w:type="spellStart"/>
      <w:r w:rsidR="00E8440B" w:rsidRPr="00D17591">
        <w:t>ecocardiográficos</w:t>
      </w:r>
      <w:proofErr w:type="spellEnd"/>
      <w:r w:rsidR="00E8440B" w:rsidRPr="00D17591">
        <w:t xml:space="preserve"> de fracaso circulatorio en recién nacidos </w:t>
      </w:r>
      <w:proofErr w:type="spellStart"/>
      <w:r w:rsidR="00E8440B" w:rsidRPr="00D17591">
        <w:t>pretérmino</w:t>
      </w:r>
      <w:proofErr w:type="spellEnd"/>
      <w:r w:rsidR="00E8440B" w:rsidRPr="00D17591">
        <w:t xml:space="preserve"> de muy bajo peso” Leticia La Banda Montalvo</w:t>
      </w:r>
      <w:r w:rsidR="00DF7FA4" w:rsidRPr="00D17591">
        <w:t xml:space="preserve"> </w:t>
      </w:r>
      <w:r w:rsidRPr="00D17591">
        <w:t>(RD21/0012/00</w:t>
      </w:r>
      <w:r w:rsidR="00DF7FA4" w:rsidRPr="00D17591">
        <w:t>14</w:t>
      </w:r>
      <w:r w:rsidRPr="00D17591">
        <w:t xml:space="preserve">, IP: </w:t>
      </w:r>
      <w:r w:rsidR="00DF7FA4" w:rsidRPr="00D17591">
        <w:t>F. Cabañas</w:t>
      </w:r>
      <w:r w:rsidRPr="00D17591">
        <w:t>)</w:t>
      </w:r>
    </w:p>
    <w:p w14:paraId="0AF3897B" w14:textId="594BBDE3" w:rsidR="00027776" w:rsidRPr="00027776" w:rsidRDefault="00027776" w:rsidP="004C36B6">
      <w:pPr>
        <w:pBdr>
          <w:top w:val="single" w:sz="4" w:space="1" w:color="auto"/>
          <w:bottom w:val="single" w:sz="4" w:space="1" w:color="auto"/>
        </w:pBdr>
        <w:shd w:val="clear" w:color="auto" w:fill="D9E2F3" w:themeFill="accent1" w:themeFillTint="33"/>
        <w:ind w:left="510" w:hanging="510"/>
        <w:jc w:val="both"/>
        <w:rPr>
          <w:b/>
          <w:bCs/>
        </w:rPr>
      </w:pPr>
      <w:r w:rsidRPr="00027776">
        <w:rPr>
          <w:b/>
          <w:bCs/>
        </w:rPr>
        <w:t>9:</w:t>
      </w:r>
      <w:r>
        <w:rPr>
          <w:b/>
          <w:bCs/>
        </w:rPr>
        <w:t>3</w:t>
      </w:r>
      <w:r w:rsidRPr="00027776">
        <w:rPr>
          <w:b/>
          <w:bCs/>
        </w:rPr>
        <w:t>5-9:</w:t>
      </w:r>
      <w:r>
        <w:rPr>
          <w:b/>
          <w:bCs/>
        </w:rPr>
        <w:t>4</w:t>
      </w:r>
      <w:r w:rsidRPr="00027776">
        <w:rPr>
          <w:b/>
          <w:bCs/>
        </w:rPr>
        <w:t>5</w:t>
      </w:r>
      <w:r w:rsidR="008A0821">
        <w:rPr>
          <w:b/>
          <w:bCs/>
        </w:rPr>
        <w:t xml:space="preserve"> - TELEMÁTICA</w:t>
      </w:r>
    </w:p>
    <w:p w14:paraId="05ED659F" w14:textId="1DAABEC6" w:rsidR="00027776" w:rsidRDefault="00027776" w:rsidP="00027776">
      <w:pPr>
        <w:ind w:left="368" w:hanging="368"/>
        <w:jc w:val="both"/>
      </w:pPr>
      <w:r w:rsidRPr="00070484">
        <w:rPr>
          <w:b/>
          <w:bCs/>
        </w:rPr>
        <w:t>CO</w:t>
      </w:r>
      <w:r w:rsidR="008A0821" w:rsidRPr="00070484">
        <w:rPr>
          <w:b/>
          <w:bCs/>
        </w:rPr>
        <w:t>3</w:t>
      </w:r>
      <w:r w:rsidRPr="00070484">
        <w:rPr>
          <w:b/>
          <w:bCs/>
        </w:rPr>
        <w:t>.</w:t>
      </w:r>
      <w:r w:rsidRPr="009B2E35">
        <w:t xml:space="preserve"> “La Respuesta de Seguimiento de Frecuencia Neonatal: una nueva herramienta para estudiar los correlatos neuronales de un entorno fetal adverso” </w:t>
      </w:r>
      <w:r>
        <w:t xml:space="preserve">Natalia </w:t>
      </w:r>
      <w:proofErr w:type="spellStart"/>
      <w:r>
        <w:t>Gorina</w:t>
      </w:r>
      <w:proofErr w:type="spellEnd"/>
      <w:r w:rsidRPr="009B2E35">
        <w:t xml:space="preserve"> (RD21/0012/0003, IP</w:t>
      </w:r>
      <w:r>
        <w:t>:</w:t>
      </w:r>
      <w:r w:rsidRPr="009B2E35">
        <w:t xml:space="preserve"> </w:t>
      </w:r>
      <w:r>
        <w:t>M</w:t>
      </w:r>
      <w:r w:rsidRPr="009B2E35">
        <w:t>D Gómez-Roig)</w:t>
      </w:r>
      <w:r>
        <w:t>*</w:t>
      </w:r>
    </w:p>
    <w:p w14:paraId="0A00B49F" w14:textId="539FB91C" w:rsidR="00027776" w:rsidRPr="00D17591" w:rsidRDefault="00027776" w:rsidP="004C36B6">
      <w:pPr>
        <w:pBdr>
          <w:top w:val="single" w:sz="4" w:space="1" w:color="auto"/>
          <w:bottom w:val="single" w:sz="4" w:space="1" w:color="auto"/>
        </w:pBdr>
        <w:shd w:val="clear" w:color="auto" w:fill="D9E2F3" w:themeFill="accent1" w:themeFillTint="33"/>
        <w:ind w:left="510" w:hanging="510"/>
        <w:jc w:val="both"/>
        <w:rPr>
          <w:b/>
          <w:bCs/>
          <w:lang w:val="en-US"/>
        </w:rPr>
      </w:pPr>
      <w:r w:rsidRPr="00D17591">
        <w:rPr>
          <w:b/>
          <w:bCs/>
          <w:lang w:val="en-US"/>
        </w:rPr>
        <w:t>9:45-9:55</w:t>
      </w:r>
    </w:p>
    <w:p w14:paraId="7F604B1E" w14:textId="621D93DA" w:rsidR="00027776" w:rsidRDefault="00027776" w:rsidP="00027776">
      <w:pPr>
        <w:ind w:left="510" w:hanging="510"/>
        <w:jc w:val="both"/>
        <w:rPr>
          <w:lang w:val="en-US"/>
        </w:rPr>
      </w:pPr>
      <w:r w:rsidRPr="00070484">
        <w:rPr>
          <w:b/>
          <w:bCs/>
          <w:lang w:val="en-US"/>
        </w:rPr>
        <w:t>CO</w:t>
      </w:r>
      <w:r w:rsidR="008A0821" w:rsidRPr="00070484">
        <w:rPr>
          <w:b/>
          <w:bCs/>
          <w:lang w:val="en-US"/>
        </w:rPr>
        <w:t>4</w:t>
      </w:r>
      <w:r w:rsidRPr="00070484">
        <w:rPr>
          <w:b/>
          <w:bCs/>
          <w:lang w:val="en-US"/>
        </w:rPr>
        <w:t>.</w:t>
      </w:r>
      <w:r w:rsidRPr="009B2E35">
        <w:rPr>
          <w:lang w:val="en-US"/>
        </w:rPr>
        <w:t xml:space="preserve"> “Epigallocatechin Gallate (EGCG) as Therapeutic Tool to Improve Cognitive Performance in </w:t>
      </w:r>
      <w:proofErr w:type="spellStart"/>
      <w:r w:rsidRPr="009B2E35">
        <w:rPr>
          <w:lang w:val="en-US"/>
        </w:rPr>
        <w:t>Foetal</w:t>
      </w:r>
      <w:proofErr w:type="spellEnd"/>
      <w:r w:rsidRPr="009B2E35">
        <w:rPr>
          <w:lang w:val="en-US"/>
        </w:rPr>
        <w:t xml:space="preserve"> Alcohol Syndrome (FAS) Children” (RD21/0012/0017, IP: Óscar García-Algar)</w:t>
      </w:r>
    </w:p>
    <w:p w14:paraId="13A1FAA7" w14:textId="118D73FA" w:rsidR="00027776" w:rsidRPr="004C36B6" w:rsidRDefault="00027776" w:rsidP="004C36B6">
      <w:pPr>
        <w:pBdr>
          <w:top w:val="single" w:sz="4" w:space="1" w:color="auto"/>
          <w:bottom w:val="single" w:sz="4" w:space="1" w:color="auto"/>
        </w:pBdr>
        <w:shd w:val="clear" w:color="auto" w:fill="D9E2F3" w:themeFill="accent1" w:themeFillTint="33"/>
        <w:ind w:left="510" w:hanging="510"/>
        <w:jc w:val="both"/>
        <w:rPr>
          <w:b/>
          <w:bCs/>
        </w:rPr>
      </w:pPr>
      <w:r w:rsidRPr="004C36B6">
        <w:rPr>
          <w:b/>
          <w:bCs/>
        </w:rPr>
        <w:t>9:55- 10:05</w:t>
      </w:r>
      <w:r w:rsidR="008A0821" w:rsidRPr="004C36B6">
        <w:rPr>
          <w:b/>
          <w:bCs/>
        </w:rPr>
        <w:t xml:space="preserve"> </w:t>
      </w:r>
      <w:r w:rsidR="008A0821">
        <w:rPr>
          <w:b/>
          <w:bCs/>
        </w:rPr>
        <w:t>- TELEMÁTICA</w:t>
      </w:r>
    </w:p>
    <w:p w14:paraId="2C2EAD3E" w14:textId="4B762004" w:rsidR="00027776" w:rsidRDefault="00027776" w:rsidP="00027776">
      <w:pPr>
        <w:ind w:left="510" w:hanging="510"/>
        <w:jc w:val="both"/>
      </w:pPr>
      <w:r w:rsidRPr="00070484">
        <w:rPr>
          <w:b/>
          <w:bCs/>
        </w:rPr>
        <w:t>CO</w:t>
      </w:r>
      <w:r w:rsidR="008A0821" w:rsidRPr="00070484">
        <w:rPr>
          <w:b/>
          <w:bCs/>
        </w:rPr>
        <w:t>5</w:t>
      </w:r>
      <w:r w:rsidRPr="00070484">
        <w:rPr>
          <w:b/>
          <w:bCs/>
        </w:rPr>
        <w:t>.</w:t>
      </w:r>
      <w:r>
        <w:t xml:space="preserve"> “S</w:t>
      </w:r>
      <w:r w:rsidRPr="008A7077">
        <w:t>eguimiento de los pacientes con riesgo de daño neurológico al alta de la UCIP</w:t>
      </w:r>
      <w:r>
        <w:t>” Sara de la Mata Navazo (RD21/0012/0011, IP: J López-</w:t>
      </w:r>
      <w:proofErr w:type="spellStart"/>
      <w:r>
        <w:t>Herce</w:t>
      </w:r>
      <w:proofErr w:type="spellEnd"/>
      <w:r>
        <w:t>)*</w:t>
      </w:r>
    </w:p>
    <w:p w14:paraId="7F1BC651" w14:textId="72A33559" w:rsidR="00027776" w:rsidRPr="00027776" w:rsidRDefault="00027776" w:rsidP="004C36B6">
      <w:pPr>
        <w:pBdr>
          <w:top w:val="single" w:sz="4" w:space="1" w:color="auto"/>
          <w:bottom w:val="single" w:sz="4" w:space="1" w:color="auto"/>
        </w:pBdr>
        <w:shd w:val="clear" w:color="auto" w:fill="D9E2F3" w:themeFill="accent1" w:themeFillTint="33"/>
        <w:ind w:left="510" w:hanging="510"/>
        <w:jc w:val="both"/>
        <w:rPr>
          <w:b/>
          <w:bCs/>
        </w:rPr>
      </w:pPr>
      <w:r w:rsidRPr="00027776">
        <w:rPr>
          <w:b/>
          <w:bCs/>
        </w:rPr>
        <w:t>10:05-10:15</w:t>
      </w:r>
      <w:r w:rsidR="008A0821">
        <w:rPr>
          <w:b/>
          <w:bCs/>
        </w:rPr>
        <w:t xml:space="preserve"> - TELEMÁTICA</w:t>
      </w:r>
    </w:p>
    <w:p w14:paraId="15B8FA5E" w14:textId="416F2CCF" w:rsidR="00027776" w:rsidRDefault="00027776" w:rsidP="00027776">
      <w:pPr>
        <w:ind w:left="510" w:hanging="510"/>
        <w:jc w:val="both"/>
      </w:pPr>
      <w:r w:rsidRPr="00070484">
        <w:rPr>
          <w:b/>
          <w:bCs/>
        </w:rPr>
        <w:t>CO</w:t>
      </w:r>
      <w:r w:rsidR="008A0821" w:rsidRPr="00070484">
        <w:rPr>
          <w:b/>
          <w:bCs/>
        </w:rPr>
        <w:t>6</w:t>
      </w:r>
      <w:r w:rsidRPr="00070484">
        <w:rPr>
          <w:b/>
          <w:bCs/>
        </w:rPr>
        <w:t>.</w:t>
      </w:r>
      <w:r>
        <w:t xml:space="preserve"> “I</w:t>
      </w:r>
      <w:r w:rsidRPr="00AE4EF3">
        <w:t xml:space="preserve">mpacto </w:t>
      </w:r>
      <w:proofErr w:type="spellStart"/>
      <w:r w:rsidRPr="00AE4EF3">
        <w:t>cardiometabólico</w:t>
      </w:r>
      <w:proofErr w:type="spellEnd"/>
      <w:r w:rsidRPr="00AE4EF3">
        <w:t xml:space="preserve"> en la infancia tras sufrir una amenaza de parto prematuro durante la gestación</w:t>
      </w:r>
      <w:r>
        <w:t xml:space="preserve">” </w:t>
      </w:r>
      <w:r w:rsidRPr="008C336E">
        <w:t xml:space="preserve">Jesús </w:t>
      </w:r>
      <w:r>
        <w:t>González (RD21/0012/0012, IP: G  Rodríguez)*</w:t>
      </w:r>
    </w:p>
    <w:p w14:paraId="5879A19A" w14:textId="636C662D" w:rsidR="00027776" w:rsidRPr="008A0821" w:rsidRDefault="00027776" w:rsidP="004C36B6">
      <w:pPr>
        <w:pBdr>
          <w:top w:val="single" w:sz="4" w:space="1" w:color="auto"/>
          <w:bottom w:val="single" w:sz="4" w:space="1" w:color="auto"/>
        </w:pBdr>
        <w:shd w:val="clear" w:color="auto" w:fill="D9E2F3" w:themeFill="accent1" w:themeFillTint="33"/>
        <w:ind w:left="510" w:hanging="510"/>
        <w:jc w:val="both"/>
        <w:rPr>
          <w:b/>
          <w:bCs/>
        </w:rPr>
      </w:pPr>
      <w:r w:rsidRPr="00027776">
        <w:rPr>
          <w:b/>
          <w:bCs/>
        </w:rPr>
        <w:t>10:</w:t>
      </w:r>
      <w:r w:rsidR="008A0821">
        <w:rPr>
          <w:b/>
          <w:bCs/>
        </w:rPr>
        <w:t>1</w:t>
      </w:r>
      <w:r w:rsidRPr="00027776">
        <w:rPr>
          <w:b/>
          <w:bCs/>
        </w:rPr>
        <w:t>5-10:</w:t>
      </w:r>
      <w:r w:rsidR="008A0821">
        <w:rPr>
          <w:b/>
          <w:bCs/>
        </w:rPr>
        <w:t>2</w:t>
      </w:r>
      <w:r w:rsidRPr="00027776">
        <w:rPr>
          <w:b/>
          <w:bCs/>
        </w:rPr>
        <w:t>5</w:t>
      </w:r>
      <w:r w:rsidR="008A0821">
        <w:rPr>
          <w:b/>
          <w:bCs/>
        </w:rPr>
        <w:t xml:space="preserve"> - TELEMÁTICA</w:t>
      </w:r>
    </w:p>
    <w:p w14:paraId="7469AFA1" w14:textId="44E0C02D" w:rsidR="00027776" w:rsidRDefault="00027776" w:rsidP="00027776">
      <w:pPr>
        <w:ind w:left="368" w:hanging="368"/>
        <w:jc w:val="both"/>
      </w:pPr>
      <w:r w:rsidRPr="00070484">
        <w:rPr>
          <w:b/>
          <w:bCs/>
        </w:rPr>
        <w:t>CO</w:t>
      </w:r>
      <w:r w:rsidR="008A0821" w:rsidRPr="00070484">
        <w:rPr>
          <w:b/>
          <w:bCs/>
        </w:rPr>
        <w:t>7</w:t>
      </w:r>
      <w:r w:rsidRPr="00070484">
        <w:rPr>
          <w:b/>
          <w:bCs/>
        </w:rPr>
        <w:t>.</w:t>
      </w:r>
      <w:r>
        <w:t xml:space="preserve">  “</w:t>
      </w:r>
      <w:r w:rsidRPr="009B2E35">
        <w:t>Perfil de Ácidos grasos en madres e hijos con Retraso del Crecimiento Intrauterino (CIR) y asociación con la expresión del transporte placentario de nutrientes</w:t>
      </w:r>
      <w:r>
        <w:t xml:space="preserve">” </w:t>
      </w:r>
      <w:r w:rsidRPr="005A07B9">
        <w:t xml:space="preserve">Valentina </w:t>
      </w:r>
      <w:proofErr w:type="spellStart"/>
      <w:r w:rsidRPr="005A07B9">
        <w:t>Origüela</w:t>
      </w:r>
      <w:proofErr w:type="spellEnd"/>
      <w:r>
        <w:t xml:space="preserve"> (RD21/0012/0002, IP: E Larqué)*</w:t>
      </w:r>
    </w:p>
    <w:p w14:paraId="3271B6C4" w14:textId="0567F3F1" w:rsidR="008A0821" w:rsidRPr="008A0821" w:rsidRDefault="008A0821" w:rsidP="004C36B6">
      <w:pPr>
        <w:pBdr>
          <w:top w:val="single" w:sz="4" w:space="1" w:color="auto"/>
          <w:bottom w:val="single" w:sz="4" w:space="1" w:color="auto"/>
        </w:pBdr>
        <w:shd w:val="clear" w:color="auto" w:fill="D9E2F3" w:themeFill="accent1" w:themeFillTint="33"/>
        <w:ind w:left="510" w:hanging="510"/>
        <w:jc w:val="both"/>
        <w:rPr>
          <w:b/>
          <w:bCs/>
        </w:rPr>
      </w:pPr>
      <w:r w:rsidRPr="00027776">
        <w:rPr>
          <w:b/>
          <w:bCs/>
        </w:rPr>
        <w:t>10:</w:t>
      </w:r>
      <w:r>
        <w:rPr>
          <w:b/>
          <w:bCs/>
        </w:rPr>
        <w:t>2</w:t>
      </w:r>
      <w:r w:rsidRPr="00027776">
        <w:rPr>
          <w:b/>
          <w:bCs/>
        </w:rPr>
        <w:t>5-10:</w:t>
      </w:r>
      <w:r>
        <w:rPr>
          <w:b/>
          <w:bCs/>
        </w:rPr>
        <w:t>3</w:t>
      </w:r>
      <w:r w:rsidRPr="00027776">
        <w:rPr>
          <w:b/>
          <w:bCs/>
        </w:rPr>
        <w:t>5</w:t>
      </w:r>
    </w:p>
    <w:p w14:paraId="74754E61" w14:textId="72FEFF4E" w:rsidR="00027776" w:rsidRDefault="00027776" w:rsidP="00027776">
      <w:pPr>
        <w:ind w:left="368" w:hanging="368"/>
        <w:jc w:val="both"/>
      </w:pPr>
      <w:r w:rsidRPr="00070484">
        <w:rPr>
          <w:b/>
          <w:bCs/>
        </w:rPr>
        <w:t>C0</w:t>
      </w:r>
      <w:r w:rsidR="008A0821" w:rsidRPr="00070484">
        <w:rPr>
          <w:b/>
          <w:bCs/>
        </w:rPr>
        <w:t>8</w:t>
      </w:r>
      <w:r w:rsidRPr="00070484">
        <w:rPr>
          <w:b/>
          <w:bCs/>
        </w:rPr>
        <w:t>.</w:t>
      </w:r>
      <w:r>
        <w:t xml:space="preserve"> “</w:t>
      </w:r>
      <w:r w:rsidRPr="009B2E35">
        <w:t>Consumo de azúcares añadidos de los niños españoles y calidad nutricional de los alimentos que los aportan</w:t>
      </w:r>
      <w:r>
        <w:t>” (RD21/0012/0008, IP: MD Mesa)</w:t>
      </w:r>
    </w:p>
    <w:p w14:paraId="2D1EE876" w14:textId="77777777" w:rsidR="004C36B6" w:rsidRDefault="004C36B6" w:rsidP="00027776">
      <w:pPr>
        <w:ind w:left="368" w:hanging="368"/>
        <w:jc w:val="both"/>
      </w:pPr>
    </w:p>
    <w:p w14:paraId="15C8B43D" w14:textId="77777777" w:rsidR="004C36B6" w:rsidRDefault="004C36B6" w:rsidP="00027776">
      <w:pPr>
        <w:ind w:left="368" w:hanging="368"/>
        <w:jc w:val="both"/>
      </w:pPr>
    </w:p>
    <w:p w14:paraId="4FB73292" w14:textId="77777777" w:rsidR="004C36B6" w:rsidRDefault="004C36B6" w:rsidP="00027776">
      <w:pPr>
        <w:ind w:left="368" w:hanging="368"/>
        <w:jc w:val="both"/>
      </w:pPr>
    </w:p>
    <w:p w14:paraId="1805AA57" w14:textId="25CD3B0E" w:rsidR="008A0821" w:rsidRPr="008A0821" w:rsidRDefault="008A0821" w:rsidP="004C36B6">
      <w:pPr>
        <w:pBdr>
          <w:top w:val="single" w:sz="4" w:space="1" w:color="auto"/>
          <w:bottom w:val="single" w:sz="4" w:space="1" w:color="auto"/>
        </w:pBdr>
        <w:shd w:val="clear" w:color="auto" w:fill="D9E2F3" w:themeFill="accent1" w:themeFillTint="33"/>
        <w:ind w:left="510" w:hanging="510"/>
        <w:jc w:val="both"/>
        <w:rPr>
          <w:b/>
          <w:bCs/>
        </w:rPr>
      </w:pPr>
      <w:r w:rsidRPr="00027776">
        <w:rPr>
          <w:b/>
          <w:bCs/>
        </w:rPr>
        <w:t>10:</w:t>
      </w:r>
      <w:r>
        <w:rPr>
          <w:b/>
          <w:bCs/>
        </w:rPr>
        <w:t>3</w:t>
      </w:r>
      <w:r w:rsidRPr="00027776">
        <w:rPr>
          <w:b/>
          <w:bCs/>
        </w:rPr>
        <w:t>5-10:</w:t>
      </w:r>
      <w:r>
        <w:rPr>
          <w:b/>
          <w:bCs/>
        </w:rPr>
        <w:t>4</w:t>
      </w:r>
      <w:r w:rsidRPr="00027776">
        <w:rPr>
          <w:b/>
          <w:bCs/>
        </w:rPr>
        <w:t>5</w:t>
      </w:r>
    </w:p>
    <w:p w14:paraId="3777AF38" w14:textId="60F18FE8" w:rsidR="003E1330" w:rsidRPr="00577350" w:rsidRDefault="00027776" w:rsidP="00577350">
      <w:pPr>
        <w:ind w:left="510" w:hanging="510"/>
        <w:jc w:val="both"/>
      </w:pPr>
      <w:r w:rsidRPr="00070484">
        <w:rPr>
          <w:b/>
          <w:bCs/>
        </w:rPr>
        <w:t>CO</w:t>
      </w:r>
      <w:r w:rsidR="008A0821" w:rsidRPr="00070484">
        <w:rPr>
          <w:b/>
          <w:bCs/>
        </w:rPr>
        <w:t>9</w:t>
      </w:r>
      <w:r w:rsidRPr="00070484">
        <w:rPr>
          <w:b/>
          <w:bCs/>
        </w:rPr>
        <w:t>.</w:t>
      </w:r>
      <w:r>
        <w:t xml:space="preserve"> “</w:t>
      </w:r>
      <w:r w:rsidRPr="008C336E">
        <w:t>Enseñanza del soporte vital básico y uso del desfibrilador semiautomático a escolares. Búsqueda y evaluación de</w:t>
      </w:r>
      <w:r>
        <w:t xml:space="preserve"> nuevas estrategias formativas” </w:t>
      </w:r>
      <w:r w:rsidRPr="008C336E">
        <w:t xml:space="preserve">Santiago Martínez </w:t>
      </w:r>
      <w:r>
        <w:t xml:space="preserve">(RD21/0012/0025, IP: </w:t>
      </w:r>
      <w:r w:rsidRPr="00C45ED2">
        <w:t>A Rodríguez-</w:t>
      </w:r>
      <w:proofErr w:type="spellStart"/>
      <w:r w:rsidRPr="00C45ED2">
        <w:t>Nuñez</w:t>
      </w:r>
      <w:proofErr w:type="spellEnd"/>
      <w:r>
        <w:t>)</w:t>
      </w:r>
    </w:p>
    <w:p w14:paraId="5C7692B6" w14:textId="0589BD8E" w:rsidR="008A0821" w:rsidRPr="008A0821" w:rsidRDefault="008A0821" w:rsidP="004C36B6">
      <w:pPr>
        <w:pBdr>
          <w:top w:val="single" w:sz="4" w:space="1" w:color="auto"/>
          <w:bottom w:val="single" w:sz="4" w:space="1" w:color="auto"/>
        </w:pBdr>
        <w:shd w:val="clear" w:color="auto" w:fill="D9E2F3" w:themeFill="accent1" w:themeFillTint="33"/>
        <w:ind w:left="510" w:hanging="510"/>
        <w:jc w:val="both"/>
        <w:rPr>
          <w:b/>
          <w:bCs/>
        </w:rPr>
      </w:pPr>
      <w:r w:rsidRPr="00027776">
        <w:rPr>
          <w:b/>
          <w:bCs/>
        </w:rPr>
        <w:t>10:</w:t>
      </w:r>
      <w:r>
        <w:rPr>
          <w:b/>
          <w:bCs/>
        </w:rPr>
        <w:t>4</w:t>
      </w:r>
      <w:r w:rsidRPr="00027776">
        <w:rPr>
          <w:b/>
          <w:bCs/>
        </w:rPr>
        <w:t>5-10:</w:t>
      </w:r>
      <w:r>
        <w:rPr>
          <w:b/>
          <w:bCs/>
        </w:rPr>
        <w:t>5</w:t>
      </w:r>
      <w:r w:rsidRPr="00027776">
        <w:rPr>
          <w:b/>
          <w:bCs/>
        </w:rPr>
        <w:t>5</w:t>
      </w:r>
    </w:p>
    <w:p w14:paraId="4430C5BC" w14:textId="7F8547F0" w:rsidR="00027776" w:rsidRDefault="00027776" w:rsidP="00027776">
      <w:pPr>
        <w:ind w:left="510" w:hanging="510"/>
        <w:jc w:val="both"/>
      </w:pPr>
      <w:r w:rsidRPr="00070484">
        <w:rPr>
          <w:b/>
          <w:bCs/>
        </w:rPr>
        <w:t>CO1</w:t>
      </w:r>
      <w:r w:rsidR="008A0821" w:rsidRPr="00070484">
        <w:rPr>
          <w:b/>
          <w:bCs/>
        </w:rPr>
        <w:t>0</w:t>
      </w:r>
      <w:r w:rsidRPr="00070484">
        <w:rPr>
          <w:b/>
          <w:bCs/>
        </w:rPr>
        <w:t>.</w:t>
      </w:r>
      <w:r>
        <w:t xml:space="preserve"> “</w:t>
      </w:r>
      <w:proofErr w:type="spellStart"/>
      <w:r w:rsidRPr="00050C45">
        <w:t>Síndrome</w:t>
      </w:r>
      <w:proofErr w:type="spellEnd"/>
      <w:r w:rsidRPr="00050C45">
        <w:t xml:space="preserve"> de </w:t>
      </w:r>
      <w:proofErr w:type="spellStart"/>
      <w:r w:rsidRPr="00050C45">
        <w:t>eutiroideo</w:t>
      </w:r>
      <w:proofErr w:type="spellEnd"/>
      <w:r w:rsidRPr="00050C45">
        <w:t xml:space="preserve"> enfermo en el paciente </w:t>
      </w:r>
      <w:proofErr w:type="spellStart"/>
      <w:r w:rsidRPr="00050C45">
        <w:t>pediátrico</w:t>
      </w:r>
      <w:proofErr w:type="spellEnd"/>
      <w:r w:rsidRPr="00050C45">
        <w:t xml:space="preserve"> </w:t>
      </w:r>
      <w:proofErr w:type="spellStart"/>
      <w:r w:rsidRPr="00050C45">
        <w:t>crítico</w:t>
      </w:r>
      <w:proofErr w:type="spellEnd"/>
      <w:r>
        <w:t>” Laura Carreras Ugarte (</w:t>
      </w:r>
      <w:r w:rsidRPr="00050C45">
        <w:t>RD21/0012/0020</w:t>
      </w:r>
      <w:r>
        <w:t xml:space="preserve"> – IP: </w:t>
      </w:r>
      <w:r w:rsidRPr="00050C45">
        <w:t>C Rey)</w:t>
      </w:r>
    </w:p>
    <w:p w14:paraId="2BC7779A" w14:textId="0B065E77" w:rsidR="008A0821" w:rsidRDefault="008A0821" w:rsidP="004C36B6">
      <w:pPr>
        <w:pBdr>
          <w:top w:val="single" w:sz="4" w:space="1" w:color="auto"/>
          <w:bottom w:val="single" w:sz="4" w:space="1" w:color="auto"/>
        </w:pBdr>
        <w:shd w:val="clear" w:color="auto" w:fill="D9E2F3" w:themeFill="accent1" w:themeFillTint="33"/>
        <w:ind w:left="510" w:hanging="510"/>
        <w:jc w:val="both"/>
        <w:rPr>
          <w:b/>
          <w:bCs/>
        </w:rPr>
      </w:pPr>
      <w:r w:rsidRPr="00027776">
        <w:rPr>
          <w:b/>
          <w:bCs/>
        </w:rPr>
        <w:t>10:</w:t>
      </w:r>
      <w:r>
        <w:rPr>
          <w:b/>
          <w:bCs/>
        </w:rPr>
        <w:t>5</w:t>
      </w:r>
      <w:r w:rsidRPr="00027776">
        <w:rPr>
          <w:b/>
          <w:bCs/>
        </w:rPr>
        <w:t>5-1</w:t>
      </w:r>
      <w:r>
        <w:rPr>
          <w:b/>
          <w:bCs/>
        </w:rPr>
        <w:t>1</w:t>
      </w:r>
      <w:r w:rsidRPr="00027776">
        <w:rPr>
          <w:b/>
          <w:bCs/>
        </w:rPr>
        <w:t>:</w:t>
      </w:r>
      <w:r>
        <w:rPr>
          <w:b/>
          <w:bCs/>
        </w:rPr>
        <w:t>0</w:t>
      </w:r>
      <w:r w:rsidRPr="00027776">
        <w:rPr>
          <w:b/>
          <w:bCs/>
        </w:rPr>
        <w:t>5</w:t>
      </w:r>
      <w:r>
        <w:rPr>
          <w:b/>
          <w:bCs/>
        </w:rPr>
        <w:t xml:space="preserve"> </w:t>
      </w:r>
      <w:r w:rsidR="00070484">
        <w:rPr>
          <w:b/>
          <w:bCs/>
        </w:rPr>
        <w:t>–</w:t>
      </w:r>
      <w:r>
        <w:rPr>
          <w:b/>
          <w:bCs/>
        </w:rPr>
        <w:t xml:space="preserve"> TELEMÁTICA</w:t>
      </w:r>
    </w:p>
    <w:p w14:paraId="3ED2D407" w14:textId="69DD11EA" w:rsidR="00070484" w:rsidRDefault="00070484" w:rsidP="008A0821">
      <w:pPr>
        <w:ind w:left="510" w:hanging="510"/>
        <w:jc w:val="both"/>
      </w:pPr>
      <w:r w:rsidRPr="00070484">
        <w:rPr>
          <w:b/>
          <w:bCs/>
        </w:rPr>
        <w:t>CO11.</w:t>
      </w:r>
      <w:r w:rsidRPr="00070484">
        <w:t xml:space="preserve"> “COVID-19 </w:t>
      </w:r>
      <w:r>
        <w:t>en una cohorte de mujeres embarazadas y su descendencia, estudio MOACC-19”.</w:t>
      </w:r>
      <w:r w:rsidRPr="00070484">
        <w:t xml:space="preserve"> María Jesús Cabero (RD21/0012/0016; IP: MJ. Cabero)</w:t>
      </w:r>
    </w:p>
    <w:p w14:paraId="04173C3B" w14:textId="02A2DE4B" w:rsidR="00070484" w:rsidRPr="008A0821" w:rsidRDefault="00070484" w:rsidP="004C36B6">
      <w:pPr>
        <w:pBdr>
          <w:top w:val="single" w:sz="4" w:space="1" w:color="auto"/>
          <w:bottom w:val="single" w:sz="4" w:space="1" w:color="auto"/>
        </w:pBdr>
        <w:shd w:val="clear" w:color="auto" w:fill="D9E2F3" w:themeFill="accent1" w:themeFillTint="33"/>
        <w:ind w:left="510" w:hanging="510"/>
        <w:jc w:val="both"/>
        <w:rPr>
          <w:b/>
          <w:bCs/>
        </w:rPr>
      </w:pPr>
      <w:r w:rsidRPr="008A0821">
        <w:rPr>
          <w:b/>
          <w:bCs/>
        </w:rPr>
        <w:t>11:05-11:15</w:t>
      </w:r>
      <w:r>
        <w:rPr>
          <w:b/>
          <w:bCs/>
        </w:rPr>
        <w:t>- TELEMÁTICA</w:t>
      </w:r>
    </w:p>
    <w:p w14:paraId="17FA7B7B" w14:textId="1D6304FD" w:rsidR="00027776" w:rsidRDefault="00027776" w:rsidP="00027776">
      <w:pPr>
        <w:ind w:left="510" w:hanging="510"/>
        <w:jc w:val="both"/>
      </w:pPr>
      <w:r w:rsidRPr="00070484">
        <w:rPr>
          <w:b/>
          <w:bCs/>
        </w:rPr>
        <w:t>CO1</w:t>
      </w:r>
      <w:r w:rsidR="00070484">
        <w:rPr>
          <w:b/>
          <w:bCs/>
        </w:rPr>
        <w:t>2</w:t>
      </w:r>
      <w:r w:rsidRPr="00070484">
        <w:rPr>
          <w:b/>
          <w:bCs/>
        </w:rPr>
        <w:t>.</w:t>
      </w:r>
      <w:r>
        <w:t xml:space="preserve"> “</w:t>
      </w:r>
      <w:r w:rsidRPr="004003F7">
        <w:t>Contribuciones de la antropología al estudio de la salud materno-infa</w:t>
      </w:r>
      <w:r>
        <w:t xml:space="preserve">ntil en contextos hospitalarios” Carolina </w:t>
      </w:r>
      <w:proofErr w:type="spellStart"/>
      <w:r>
        <w:t>Remorini</w:t>
      </w:r>
      <w:proofErr w:type="spellEnd"/>
      <w:r>
        <w:t xml:space="preserve"> (RD21/0012/0018, IP</w:t>
      </w:r>
      <w:r w:rsidR="00D17591">
        <w:t>: D</w:t>
      </w:r>
      <w:r>
        <w:t xml:space="preserve"> Marre)*</w:t>
      </w:r>
    </w:p>
    <w:p w14:paraId="1886EBCB" w14:textId="3D3695D3" w:rsidR="00070484" w:rsidRPr="00070484" w:rsidRDefault="00070484" w:rsidP="004C36B6">
      <w:pPr>
        <w:pBdr>
          <w:top w:val="single" w:sz="4" w:space="1" w:color="auto"/>
          <w:bottom w:val="single" w:sz="4" w:space="1" w:color="auto"/>
        </w:pBdr>
        <w:shd w:val="clear" w:color="auto" w:fill="D9E2F3" w:themeFill="accent1" w:themeFillTint="33"/>
        <w:ind w:left="510" w:hanging="510"/>
        <w:jc w:val="both"/>
        <w:rPr>
          <w:b/>
          <w:bCs/>
        </w:rPr>
      </w:pPr>
      <w:r w:rsidRPr="008A0821">
        <w:rPr>
          <w:b/>
          <w:bCs/>
        </w:rPr>
        <w:t>11:</w:t>
      </w:r>
      <w:r>
        <w:rPr>
          <w:b/>
          <w:bCs/>
        </w:rPr>
        <w:t>1</w:t>
      </w:r>
      <w:r w:rsidRPr="008A0821">
        <w:rPr>
          <w:b/>
          <w:bCs/>
        </w:rPr>
        <w:t>5-11:</w:t>
      </w:r>
      <w:r>
        <w:rPr>
          <w:b/>
          <w:bCs/>
        </w:rPr>
        <w:t>2</w:t>
      </w:r>
      <w:r w:rsidRPr="008A0821">
        <w:rPr>
          <w:b/>
          <w:bCs/>
        </w:rPr>
        <w:t>5</w:t>
      </w:r>
      <w:r>
        <w:rPr>
          <w:b/>
          <w:bCs/>
        </w:rPr>
        <w:t xml:space="preserve"> - TELEMÁTICA</w:t>
      </w:r>
    </w:p>
    <w:p w14:paraId="2EF886BC" w14:textId="04F78183" w:rsidR="008A0821" w:rsidRPr="00D578D8" w:rsidRDefault="00027776" w:rsidP="00D578D8">
      <w:pPr>
        <w:ind w:left="510" w:hanging="510"/>
        <w:jc w:val="both"/>
      </w:pPr>
      <w:r w:rsidRPr="00070484">
        <w:rPr>
          <w:b/>
          <w:bCs/>
        </w:rPr>
        <w:t>CO1</w:t>
      </w:r>
      <w:r w:rsidR="00070484">
        <w:rPr>
          <w:b/>
          <w:bCs/>
        </w:rPr>
        <w:t>3</w:t>
      </w:r>
      <w:r w:rsidRPr="00070484">
        <w:rPr>
          <w:b/>
          <w:bCs/>
        </w:rPr>
        <w:t>.</w:t>
      </w:r>
      <w:r>
        <w:t xml:space="preserve"> </w:t>
      </w:r>
      <w:r w:rsidRPr="00C45ED2">
        <w:t>“Implicaciones de los contaminantes en pelo y leche materna y pelo del recién nacido” Laura Gallego García (RD21/0012/0021, IP</w:t>
      </w:r>
      <w:r>
        <w:t xml:space="preserve">: </w:t>
      </w:r>
      <w:r w:rsidRPr="00C45ED2">
        <w:t xml:space="preserve">ML </w:t>
      </w:r>
      <w:proofErr w:type="spellStart"/>
      <w:r w:rsidRPr="00C45ED2">
        <w:t>Couce</w:t>
      </w:r>
      <w:proofErr w:type="spellEnd"/>
      <w:r w:rsidRPr="00C45ED2">
        <w:t>)</w:t>
      </w:r>
    </w:p>
    <w:p w14:paraId="1057D519" w14:textId="45FCF106" w:rsidR="008A0821" w:rsidRPr="008A0821" w:rsidRDefault="008A0821" w:rsidP="004C36B6">
      <w:pPr>
        <w:pBdr>
          <w:top w:val="single" w:sz="4" w:space="1" w:color="auto"/>
          <w:bottom w:val="single" w:sz="4" w:space="1" w:color="auto"/>
        </w:pBdr>
        <w:shd w:val="clear" w:color="auto" w:fill="D9E2F3" w:themeFill="accent1" w:themeFillTint="33"/>
        <w:ind w:left="510" w:hanging="510"/>
        <w:jc w:val="both"/>
        <w:rPr>
          <w:b/>
          <w:bCs/>
        </w:rPr>
      </w:pPr>
      <w:r w:rsidRPr="008A0821">
        <w:rPr>
          <w:b/>
          <w:bCs/>
        </w:rPr>
        <w:t>11:</w:t>
      </w:r>
      <w:r w:rsidR="00070484">
        <w:rPr>
          <w:b/>
          <w:bCs/>
        </w:rPr>
        <w:t>2</w:t>
      </w:r>
      <w:r w:rsidRPr="008A0821">
        <w:rPr>
          <w:b/>
          <w:bCs/>
        </w:rPr>
        <w:t>5-11:</w:t>
      </w:r>
      <w:r w:rsidR="00070484">
        <w:rPr>
          <w:b/>
          <w:bCs/>
        </w:rPr>
        <w:t>3</w:t>
      </w:r>
      <w:r w:rsidRPr="008A0821">
        <w:rPr>
          <w:b/>
          <w:bCs/>
        </w:rPr>
        <w:t>5</w:t>
      </w:r>
      <w:r>
        <w:rPr>
          <w:b/>
          <w:bCs/>
        </w:rPr>
        <w:t xml:space="preserve"> - TELEMÁTICA</w:t>
      </w:r>
    </w:p>
    <w:p w14:paraId="734441BB" w14:textId="18B19972" w:rsidR="00027776" w:rsidRDefault="00027776" w:rsidP="00027776">
      <w:pPr>
        <w:ind w:left="510" w:hanging="510"/>
        <w:jc w:val="both"/>
      </w:pPr>
      <w:r w:rsidRPr="00070484">
        <w:rPr>
          <w:b/>
          <w:bCs/>
        </w:rPr>
        <w:t>CO1</w:t>
      </w:r>
      <w:r w:rsidR="00070484">
        <w:rPr>
          <w:b/>
          <w:bCs/>
        </w:rPr>
        <w:t>4</w:t>
      </w:r>
      <w:r w:rsidRPr="00070484">
        <w:rPr>
          <w:b/>
          <w:bCs/>
        </w:rPr>
        <w:t>.</w:t>
      </w:r>
      <w:r>
        <w:t xml:space="preserve"> “</w:t>
      </w:r>
      <w:r w:rsidRPr="00206AFD">
        <w:t>Inteligencia artificial para la predicción de complicaciones maternas en la preeclampsia precoz</w:t>
      </w:r>
      <w:r>
        <w:t xml:space="preserve">” </w:t>
      </w:r>
      <w:r w:rsidRPr="00206AFD">
        <w:t>Paula Domínguez del Olmo</w:t>
      </w:r>
      <w:r>
        <w:t xml:space="preserve"> (RD21/0012/0024, IP: I </w:t>
      </w:r>
      <w:proofErr w:type="spellStart"/>
      <w:r>
        <w:t>Herraiz</w:t>
      </w:r>
      <w:proofErr w:type="spellEnd"/>
      <w:r>
        <w:t>)*</w:t>
      </w:r>
    </w:p>
    <w:p w14:paraId="4F92FE3F" w14:textId="760B7A98" w:rsidR="008A0821" w:rsidRPr="008A0821" w:rsidRDefault="008A0821" w:rsidP="004C36B6">
      <w:pPr>
        <w:pBdr>
          <w:top w:val="single" w:sz="4" w:space="1" w:color="auto"/>
          <w:bottom w:val="single" w:sz="4" w:space="1" w:color="auto"/>
        </w:pBdr>
        <w:shd w:val="clear" w:color="auto" w:fill="D9E2F3" w:themeFill="accent1" w:themeFillTint="33"/>
        <w:ind w:left="510" w:hanging="510"/>
        <w:jc w:val="both"/>
        <w:rPr>
          <w:b/>
          <w:bCs/>
        </w:rPr>
      </w:pPr>
      <w:r w:rsidRPr="008A0821">
        <w:rPr>
          <w:b/>
          <w:bCs/>
        </w:rPr>
        <w:t>11:</w:t>
      </w:r>
      <w:r w:rsidR="00070484">
        <w:rPr>
          <w:b/>
          <w:bCs/>
        </w:rPr>
        <w:t>3</w:t>
      </w:r>
      <w:r w:rsidRPr="008A0821">
        <w:rPr>
          <w:b/>
          <w:bCs/>
        </w:rPr>
        <w:t>5-11:</w:t>
      </w:r>
      <w:r w:rsidR="00070484">
        <w:rPr>
          <w:b/>
          <w:bCs/>
        </w:rPr>
        <w:t>4</w:t>
      </w:r>
      <w:r w:rsidRPr="008A0821">
        <w:rPr>
          <w:b/>
          <w:bCs/>
        </w:rPr>
        <w:t>5</w:t>
      </w:r>
    </w:p>
    <w:p w14:paraId="69F3FFF7" w14:textId="45E80C5E" w:rsidR="00027776" w:rsidRDefault="00027776" w:rsidP="00027776">
      <w:pPr>
        <w:jc w:val="both"/>
        <w:rPr>
          <w:b/>
          <w:bCs/>
          <w:sz w:val="24"/>
          <w:szCs w:val="24"/>
        </w:rPr>
      </w:pPr>
      <w:r w:rsidRPr="00070484">
        <w:rPr>
          <w:b/>
          <w:bCs/>
        </w:rPr>
        <w:t>CO1</w:t>
      </w:r>
      <w:r w:rsidR="00070484">
        <w:rPr>
          <w:b/>
          <w:bCs/>
        </w:rPr>
        <w:t>5</w:t>
      </w:r>
      <w:r w:rsidRPr="00070484">
        <w:rPr>
          <w:b/>
          <w:bCs/>
        </w:rPr>
        <w:t>.</w:t>
      </w:r>
      <w:r w:rsidRPr="00C22701">
        <w:t xml:space="preserve"> </w:t>
      </w:r>
      <w:r>
        <w:t>“A</w:t>
      </w:r>
      <w:r w:rsidRPr="00C17DFA">
        <w:t>fectación de los estados de ánimo como complicación a largo plazo del daño cerebral neonatal</w:t>
      </w:r>
      <w:r w:rsidR="00D17591">
        <w:t>”</w:t>
      </w:r>
      <w:r w:rsidR="00D17591" w:rsidRPr="00C22701">
        <w:t xml:space="preserve"> (</w:t>
      </w:r>
      <w:r w:rsidRPr="00C22701">
        <w:t>RD21/0012/0026, IP</w:t>
      </w:r>
      <w:r>
        <w:t>:</w:t>
      </w:r>
      <w:r w:rsidRPr="00C22701">
        <w:t xml:space="preserve"> J Martínez-</w:t>
      </w:r>
      <w:proofErr w:type="spellStart"/>
      <w:r w:rsidRPr="00C22701">
        <w:t>Orgado</w:t>
      </w:r>
      <w:proofErr w:type="spellEnd"/>
      <w:r w:rsidRPr="00C22701">
        <w:t>)</w:t>
      </w:r>
    </w:p>
    <w:p w14:paraId="798D9F91" w14:textId="77777777" w:rsidR="00027776" w:rsidRDefault="00027776" w:rsidP="00F6729F">
      <w:pPr>
        <w:jc w:val="both"/>
        <w:rPr>
          <w:b/>
          <w:bCs/>
          <w:sz w:val="24"/>
          <w:szCs w:val="24"/>
        </w:rPr>
      </w:pPr>
    </w:p>
    <w:p w14:paraId="3E812C89" w14:textId="77777777" w:rsidR="00027776" w:rsidRDefault="00027776" w:rsidP="00F6729F">
      <w:pPr>
        <w:jc w:val="both"/>
        <w:rPr>
          <w:b/>
          <w:bCs/>
          <w:sz w:val="24"/>
          <w:szCs w:val="24"/>
        </w:rPr>
      </w:pPr>
    </w:p>
    <w:p w14:paraId="30E24C37" w14:textId="77777777" w:rsidR="00027776" w:rsidRDefault="00027776" w:rsidP="00F6729F">
      <w:pPr>
        <w:jc w:val="both"/>
        <w:rPr>
          <w:b/>
          <w:bCs/>
          <w:sz w:val="24"/>
          <w:szCs w:val="24"/>
        </w:rPr>
      </w:pPr>
    </w:p>
    <w:p w14:paraId="6057AA55" w14:textId="77777777" w:rsidR="00027776" w:rsidRDefault="00027776" w:rsidP="00F6729F">
      <w:pPr>
        <w:jc w:val="both"/>
        <w:rPr>
          <w:b/>
          <w:bCs/>
          <w:sz w:val="24"/>
          <w:szCs w:val="24"/>
        </w:rPr>
      </w:pPr>
    </w:p>
    <w:p w14:paraId="0CF70A26" w14:textId="5341B62A" w:rsidR="00E8440B" w:rsidRPr="00A232FC" w:rsidRDefault="00E8440B" w:rsidP="00A232FC">
      <w:pPr>
        <w:jc w:val="both"/>
        <w:rPr>
          <w:sz w:val="18"/>
          <w:szCs w:val="18"/>
        </w:rPr>
      </w:pPr>
    </w:p>
    <w:sectPr w:rsidR="00E8440B" w:rsidRPr="00A232FC" w:rsidSect="00D369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987FBD" w14:textId="77777777" w:rsidR="003C30F3" w:rsidRDefault="003C30F3" w:rsidP="00F6729F">
      <w:pPr>
        <w:spacing w:after="0" w:line="240" w:lineRule="auto"/>
      </w:pPr>
      <w:r>
        <w:separator/>
      </w:r>
    </w:p>
  </w:endnote>
  <w:endnote w:type="continuationSeparator" w:id="0">
    <w:p w14:paraId="7D687634" w14:textId="77777777" w:rsidR="003C30F3" w:rsidRDefault="003C30F3" w:rsidP="00F67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ABF54F" w14:textId="77777777" w:rsidR="003C30F3" w:rsidRDefault="003C30F3">
    <w:pPr>
      <w:pStyle w:val="Peu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3F65F4" w14:textId="0B4D284D" w:rsidR="003C30F3" w:rsidRDefault="003C30F3">
    <w:pPr>
      <w:pStyle w:val="Peu"/>
    </w:pPr>
  </w:p>
  <w:p w14:paraId="17AC1D9F" w14:textId="5B0AD578" w:rsidR="003C30F3" w:rsidRDefault="003C30F3" w:rsidP="004C36B6">
    <w:pPr>
      <w:pStyle w:val="Peu"/>
      <w:jc w:val="center"/>
    </w:pPr>
    <w:r>
      <w:rPr>
        <w:noProof/>
        <w:lang w:val="ca-ES" w:eastAsia="ca-ES"/>
      </w:rPr>
      <w:drawing>
        <wp:inline distT="0" distB="0" distL="0" distR="0" wp14:anchorId="39F42000" wp14:editId="13DB1C69">
          <wp:extent cx="1660691" cy="662940"/>
          <wp:effectExtent l="0" t="0" r="0" b="3810"/>
          <wp:docPr id="2" name="Imat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42" cy="66667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042FC7" w14:textId="77777777" w:rsidR="003C30F3" w:rsidRDefault="003C30F3">
    <w:pPr>
      <w:pStyle w:val="Peu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7C4E99" w14:textId="77777777" w:rsidR="003C30F3" w:rsidRDefault="003C30F3" w:rsidP="00F6729F">
      <w:pPr>
        <w:spacing w:after="0" w:line="240" w:lineRule="auto"/>
      </w:pPr>
      <w:r>
        <w:separator/>
      </w:r>
    </w:p>
  </w:footnote>
  <w:footnote w:type="continuationSeparator" w:id="0">
    <w:p w14:paraId="5FC6FF0B" w14:textId="77777777" w:rsidR="003C30F3" w:rsidRDefault="003C30F3" w:rsidP="00F67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245440" w14:textId="77777777" w:rsidR="003C30F3" w:rsidRDefault="003C30F3">
    <w:pPr>
      <w:pStyle w:val="Capaler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7233AF" w14:textId="46FF2DB5" w:rsidR="003C30F3" w:rsidRDefault="003C30F3">
    <w:pPr>
      <w:pStyle w:val="Capalera"/>
    </w:pPr>
    <w:r>
      <w:rPr>
        <w:noProof/>
        <w:lang w:val="ca-ES" w:eastAsia="ca-ES"/>
      </w:rPr>
      <w:drawing>
        <wp:inline distT="0" distB="0" distL="0" distR="0" wp14:anchorId="5057D440" wp14:editId="757FE849">
          <wp:extent cx="5304155" cy="743585"/>
          <wp:effectExtent l="0" t="0" r="0" b="0"/>
          <wp:docPr id="1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4155" cy="743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bookmarkStart w:id="0" w:name="_GoBack"/>
    <w:bookmarkEnd w:id="0"/>
  </w:p>
  <w:p w14:paraId="12D7D7FE" w14:textId="77777777" w:rsidR="003C30F3" w:rsidRDefault="003C30F3">
    <w:pPr>
      <w:pStyle w:val="Capaler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6097DE" w14:textId="77777777" w:rsidR="003C30F3" w:rsidRDefault="003C30F3">
    <w:pPr>
      <w:pStyle w:val="Capaler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FC5BC7"/>
    <w:multiLevelType w:val="hybridMultilevel"/>
    <w:tmpl w:val="4B9CFC10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29F"/>
    <w:rsid w:val="00027776"/>
    <w:rsid w:val="000325A1"/>
    <w:rsid w:val="00070484"/>
    <w:rsid w:val="001A3A72"/>
    <w:rsid w:val="001A75B0"/>
    <w:rsid w:val="002A48CF"/>
    <w:rsid w:val="002B3D46"/>
    <w:rsid w:val="003426CC"/>
    <w:rsid w:val="00361928"/>
    <w:rsid w:val="003823C3"/>
    <w:rsid w:val="003C082D"/>
    <w:rsid w:val="003C30F3"/>
    <w:rsid w:val="003E1330"/>
    <w:rsid w:val="004C36B6"/>
    <w:rsid w:val="00577350"/>
    <w:rsid w:val="00616718"/>
    <w:rsid w:val="00681746"/>
    <w:rsid w:val="006A2453"/>
    <w:rsid w:val="006B1F92"/>
    <w:rsid w:val="006F0F52"/>
    <w:rsid w:val="007067FC"/>
    <w:rsid w:val="00746DE8"/>
    <w:rsid w:val="00757A0B"/>
    <w:rsid w:val="00794DB7"/>
    <w:rsid w:val="007C3000"/>
    <w:rsid w:val="008A0821"/>
    <w:rsid w:val="009932C7"/>
    <w:rsid w:val="009B4596"/>
    <w:rsid w:val="009C6C71"/>
    <w:rsid w:val="00A232FC"/>
    <w:rsid w:val="00A8205B"/>
    <w:rsid w:val="00AC22EB"/>
    <w:rsid w:val="00AC690C"/>
    <w:rsid w:val="00B04361"/>
    <w:rsid w:val="00B0685C"/>
    <w:rsid w:val="00D17591"/>
    <w:rsid w:val="00D26012"/>
    <w:rsid w:val="00D36962"/>
    <w:rsid w:val="00D578D8"/>
    <w:rsid w:val="00DA64F0"/>
    <w:rsid w:val="00DF7FA4"/>
    <w:rsid w:val="00E5425A"/>
    <w:rsid w:val="00E8440B"/>
    <w:rsid w:val="00F6729F"/>
    <w:rsid w:val="00FE6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914F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591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F672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F6729F"/>
  </w:style>
  <w:style w:type="paragraph" w:styleId="Peu">
    <w:name w:val="footer"/>
    <w:basedOn w:val="Normal"/>
    <w:link w:val="PeuCar"/>
    <w:uiPriority w:val="99"/>
    <w:unhideWhenUsed/>
    <w:rsid w:val="00F672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F6729F"/>
  </w:style>
  <w:style w:type="paragraph" w:styleId="Textdeglobus">
    <w:name w:val="Balloon Text"/>
    <w:basedOn w:val="Normal"/>
    <w:link w:val="TextdeglobusCar"/>
    <w:uiPriority w:val="99"/>
    <w:semiHidden/>
    <w:unhideWhenUsed/>
    <w:rsid w:val="00B04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B04361"/>
    <w:rPr>
      <w:rFonts w:ascii="Tahoma" w:hAnsi="Tahoma" w:cs="Tahoma"/>
      <w:sz w:val="16"/>
      <w:szCs w:val="16"/>
    </w:rPr>
  </w:style>
  <w:style w:type="character" w:styleId="Enlla">
    <w:name w:val="Hyperlink"/>
    <w:basedOn w:val="Tipusdelletraperdefectedelpargraf"/>
    <w:uiPriority w:val="99"/>
    <w:unhideWhenUsed/>
    <w:rsid w:val="00027776"/>
    <w:rPr>
      <w:color w:val="0563C1" w:themeColor="hyperlink"/>
      <w:u w:val="single"/>
    </w:rPr>
  </w:style>
  <w:style w:type="paragraph" w:styleId="Pargrafdellista">
    <w:name w:val="List Paragraph"/>
    <w:basedOn w:val="Normal"/>
    <w:uiPriority w:val="34"/>
    <w:qFormat/>
    <w:rsid w:val="00027776"/>
    <w:pPr>
      <w:spacing w:after="200" w:line="276" w:lineRule="auto"/>
      <w:ind w:left="720"/>
      <w:contextualSpacing/>
    </w:pPr>
    <w:rPr>
      <w:kern w:val="0"/>
      <w:lang w:val="ca-ES"/>
      <w14:ligatures w14:val="none"/>
    </w:rPr>
  </w:style>
  <w:style w:type="table" w:styleId="Taulaambquadrcula">
    <w:name w:val="Table Grid"/>
    <w:basedOn w:val="Taulanormal"/>
    <w:uiPriority w:val="59"/>
    <w:rsid w:val="00027776"/>
    <w:pPr>
      <w:spacing w:after="0" w:line="240" w:lineRule="auto"/>
    </w:pPr>
    <w:rPr>
      <w:kern w:val="0"/>
      <w:lang w:val="ca-E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ernciadecomentari">
    <w:name w:val="annotation reference"/>
    <w:basedOn w:val="Tipusdelletraperdefectedelpargraf"/>
    <w:uiPriority w:val="99"/>
    <w:semiHidden/>
    <w:unhideWhenUsed/>
    <w:rsid w:val="008A0821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unhideWhenUsed/>
    <w:rsid w:val="008A0821"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rsid w:val="008A0821"/>
    <w:rPr>
      <w:sz w:val="20"/>
      <w:szCs w:val="20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8A0821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8A082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591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F672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F6729F"/>
  </w:style>
  <w:style w:type="paragraph" w:styleId="Peu">
    <w:name w:val="footer"/>
    <w:basedOn w:val="Normal"/>
    <w:link w:val="PeuCar"/>
    <w:uiPriority w:val="99"/>
    <w:unhideWhenUsed/>
    <w:rsid w:val="00F672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F6729F"/>
  </w:style>
  <w:style w:type="paragraph" w:styleId="Textdeglobus">
    <w:name w:val="Balloon Text"/>
    <w:basedOn w:val="Normal"/>
    <w:link w:val="TextdeglobusCar"/>
    <w:uiPriority w:val="99"/>
    <w:semiHidden/>
    <w:unhideWhenUsed/>
    <w:rsid w:val="00B04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B04361"/>
    <w:rPr>
      <w:rFonts w:ascii="Tahoma" w:hAnsi="Tahoma" w:cs="Tahoma"/>
      <w:sz w:val="16"/>
      <w:szCs w:val="16"/>
    </w:rPr>
  </w:style>
  <w:style w:type="character" w:styleId="Enlla">
    <w:name w:val="Hyperlink"/>
    <w:basedOn w:val="Tipusdelletraperdefectedelpargraf"/>
    <w:uiPriority w:val="99"/>
    <w:unhideWhenUsed/>
    <w:rsid w:val="00027776"/>
    <w:rPr>
      <w:color w:val="0563C1" w:themeColor="hyperlink"/>
      <w:u w:val="single"/>
    </w:rPr>
  </w:style>
  <w:style w:type="paragraph" w:styleId="Pargrafdellista">
    <w:name w:val="List Paragraph"/>
    <w:basedOn w:val="Normal"/>
    <w:uiPriority w:val="34"/>
    <w:qFormat/>
    <w:rsid w:val="00027776"/>
    <w:pPr>
      <w:spacing w:after="200" w:line="276" w:lineRule="auto"/>
      <w:ind w:left="720"/>
      <w:contextualSpacing/>
    </w:pPr>
    <w:rPr>
      <w:kern w:val="0"/>
      <w:lang w:val="ca-ES"/>
      <w14:ligatures w14:val="none"/>
    </w:rPr>
  </w:style>
  <w:style w:type="table" w:styleId="Taulaambquadrcula">
    <w:name w:val="Table Grid"/>
    <w:basedOn w:val="Taulanormal"/>
    <w:uiPriority w:val="59"/>
    <w:rsid w:val="00027776"/>
    <w:pPr>
      <w:spacing w:after="0" w:line="240" w:lineRule="auto"/>
    </w:pPr>
    <w:rPr>
      <w:kern w:val="0"/>
      <w:lang w:val="ca-E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ernciadecomentari">
    <w:name w:val="annotation reference"/>
    <w:basedOn w:val="Tipusdelletraperdefectedelpargraf"/>
    <w:uiPriority w:val="99"/>
    <w:semiHidden/>
    <w:unhideWhenUsed/>
    <w:rsid w:val="008A0821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unhideWhenUsed/>
    <w:rsid w:val="008A0821"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rsid w:val="008A0821"/>
    <w:rPr>
      <w:sz w:val="20"/>
      <w:szCs w:val="20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8A0821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8A082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palaciosantiago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09131-1EFF-4331-B564-9CFC0D5C9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536</Words>
  <Characters>3061</Characters>
  <Application>Microsoft Office Word</Application>
  <DocSecurity>0</DocSecurity>
  <Lines>25</Lines>
  <Paragraphs>7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Zoraida García Ruiz</dc:creator>
  <cp:lastModifiedBy>Olga Sanchez Garcia</cp:lastModifiedBy>
  <cp:revision>3</cp:revision>
  <dcterms:created xsi:type="dcterms:W3CDTF">2023-09-27T12:51:00Z</dcterms:created>
  <dcterms:modified xsi:type="dcterms:W3CDTF">2023-09-27T12:55:00Z</dcterms:modified>
</cp:coreProperties>
</file>